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4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绿色食品申报材料目录</w:t>
      </w:r>
    </w:p>
    <w:p>
      <w:pPr>
        <w:spacing w:line="54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第一部份  种植部份申请材料清单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《绿色食品标志使用申请书》和《种植产品调查表》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营业执照复印件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商标注册证复印件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绿色食品证书复印件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基地行政区划图、基地位置图和地块分布图</w:t>
      </w:r>
    </w:p>
    <w:p>
      <w:pPr>
        <w:pStyle w:val="5"/>
        <w:numPr>
          <w:ilvl w:val="0"/>
          <w:numId w:val="1"/>
        </w:numPr>
        <w:spacing w:line="540" w:lineRule="exact"/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有效期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年以上的种植产品订购合同</w:t>
      </w:r>
    </w:p>
    <w:p>
      <w:pPr>
        <w:pStyle w:val="5"/>
        <w:numPr>
          <w:ilvl w:val="0"/>
          <w:numId w:val="1"/>
        </w:numPr>
        <w:tabs>
          <w:tab w:val="left" w:pos="426"/>
          <w:tab w:val="left" w:pos="993"/>
        </w:tabs>
        <w:spacing w:line="540" w:lineRule="exact"/>
        <w:ind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生产记录</w:t>
      </w:r>
    </w:p>
    <w:p>
      <w:pPr>
        <w:pStyle w:val="5"/>
        <w:numPr>
          <w:ilvl w:val="0"/>
          <w:numId w:val="1"/>
        </w:numPr>
        <w:tabs>
          <w:tab w:val="left" w:pos="426"/>
          <w:tab w:val="left" w:pos="993"/>
        </w:tabs>
        <w:spacing w:line="540" w:lineRule="exact"/>
        <w:ind w:firstLineChars="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环境监测情况表、环境监测报告</w:t>
      </w:r>
    </w:p>
    <w:p>
      <w:pPr>
        <w:spacing w:line="54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第二部份  加工产品申请材料清单</w:t>
      </w:r>
    </w:p>
    <w:p>
      <w:pPr>
        <w:pStyle w:val="6"/>
        <w:numPr>
          <w:ilvl w:val="0"/>
          <w:numId w:val="1"/>
        </w:numPr>
        <w:spacing w:line="540" w:lineRule="exact"/>
        <w:ind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《加工产品调查表》</w:t>
      </w:r>
    </w:p>
    <w:p>
      <w:pPr>
        <w:pStyle w:val="6"/>
        <w:numPr>
          <w:ilvl w:val="0"/>
          <w:numId w:val="1"/>
        </w:numPr>
        <w:spacing w:line="540" w:lineRule="exact"/>
        <w:ind w:left="0"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全国工业产品生产许可证（QS）证书</w:t>
      </w:r>
    </w:p>
    <w:p>
      <w:pPr>
        <w:pStyle w:val="6"/>
        <w:numPr>
          <w:ilvl w:val="0"/>
          <w:numId w:val="1"/>
        </w:numPr>
        <w:spacing w:line="540" w:lineRule="exact"/>
        <w:ind w:left="0"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工厂所在地行政区域图、加工厂区平面布局图</w:t>
      </w:r>
      <w:r>
        <w:rPr>
          <w:rFonts w:hint="eastAsia" w:ascii="仿宋_GB2312" w:hAnsi="仿宋" w:eastAsia="仿宋_GB2312"/>
          <w:bCs/>
          <w:sz w:val="28"/>
          <w:szCs w:val="28"/>
        </w:rPr>
        <w:t>。</w:t>
      </w:r>
    </w:p>
    <w:p>
      <w:pPr>
        <w:pStyle w:val="6"/>
        <w:numPr>
          <w:ilvl w:val="0"/>
          <w:numId w:val="1"/>
        </w:numPr>
        <w:spacing w:line="540" w:lineRule="exact"/>
        <w:ind w:left="0"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加工记录</w:t>
      </w:r>
    </w:p>
    <w:p>
      <w:pPr>
        <w:pStyle w:val="6"/>
        <w:numPr>
          <w:ilvl w:val="0"/>
          <w:numId w:val="1"/>
        </w:numPr>
        <w:spacing w:line="540" w:lineRule="exact"/>
        <w:ind w:left="0"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不使用包装标签的情况说明</w:t>
      </w:r>
    </w:p>
    <w:p>
      <w:pPr>
        <w:pStyle w:val="6"/>
        <w:numPr>
          <w:ilvl w:val="0"/>
          <w:numId w:val="1"/>
        </w:numPr>
        <w:spacing w:line="540" w:lineRule="exact"/>
        <w:ind w:left="0" w:firstLine="0" w:firstLineChars="0"/>
        <w:jc w:val="lef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产品检测情况表、产品检测报告</w:t>
      </w:r>
    </w:p>
    <w:p>
      <w:pPr>
        <w:pStyle w:val="6"/>
        <w:spacing w:line="540" w:lineRule="exact"/>
        <w:ind w:firstLine="1680" w:firstLineChars="60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第三部份  省级工作机构需提交的材料</w:t>
      </w:r>
    </w:p>
    <w:p>
      <w:pPr>
        <w:pStyle w:val="6"/>
        <w:spacing w:line="540" w:lineRule="exact"/>
        <w:ind w:firstLine="0" w:firstLineChars="0"/>
        <w:jc w:val="left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15．绿色食品申请受理通知书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16、现场检查通知书</w:t>
      </w:r>
    </w:p>
    <w:p>
      <w:pPr>
        <w:spacing w:line="5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17．现场查意见通知书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18．</w:t>
      </w:r>
      <w:r>
        <w:rPr>
          <w:rFonts w:hint="eastAsia" w:ascii="仿宋_GB2312" w:eastAsia="仿宋_GB2312"/>
          <w:bCs/>
          <w:sz w:val="28"/>
          <w:szCs w:val="28"/>
        </w:rPr>
        <w:t>《检查报告》（附</w:t>
      </w:r>
      <w:r>
        <w:rPr>
          <w:rFonts w:ascii="仿宋_GB2312" w:eastAsia="仿宋_GB2312"/>
          <w:bCs/>
          <w:sz w:val="28"/>
          <w:szCs w:val="28"/>
        </w:rPr>
        <w:fldChar w:fldCharType="begin"/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Cs/>
          <w:sz w:val="28"/>
          <w:szCs w:val="28"/>
        </w:rPr>
        <w:instrText xml:space="preserve">HYPERLINK "file:///D:\\My%20Documents\\2014年业务培训\\会议签到表.doc" \t "_parent"</w:instrText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ascii="仿宋_GB2312" w:eastAsia="仿宋_GB2312"/>
          <w:bCs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bCs/>
          <w:color w:val="auto"/>
          <w:sz w:val="28"/>
          <w:szCs w:val="28"/>
          <w:u w:val="none"/>
        </w:rPr>
        <w:t>《会议签到表》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</w:rPr>
        <w:t>、</w:t>
      </w:r>
      <w:r>
        <w:rPr>
          <w:rFonts w:ascii="仿宋_GB2312" w:eastAsia="仿宋_GB2312"/>
          <w:bCs/>
          <w:sz w:val="28"/>
          <w:szCs w:val="28"/>
        </w:rPr>
        <w:fldChar w:fldCharType="begin"/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Cs/>
          <w:sz w:val="28"/>
          <w:szCs w:val="28"/>
        </w:rPr>
        <w:instrText xml:space="preserve">HYPERLINK "file:///D:\\My%20Documents\\2014年业务培训\\现场检查发现问题汇总表.doc" \t "_parent"</w:instrText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ascii="仿宋_GB2312" w:eastAsia="仿宋_GB2312"/>
          <w:bCs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bCs/>
          <w:color w:val="auto"/>
          <w:sz w:val="28"/>
          <w:szCs w:val="28"/>
          <w:u w:val="none"/>
        </w:rPr>
        <w:t>《现场检查发现问题汇总表》</w:t>
      </w:r>
      <w:r>
        <w:rPr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bCs/>
          <w:sz w:val="28"/>
          <w:szCs w:val="28"/>
        </w:rPr>
        <w:t>和现场检查照片、产地环境质量现状调查报告）</w:t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19．</w:t>
      </w:r>
      <w:r>
        <w:rPr>
          <w:rFonts w:ascii="仿宋_GB2312" w:eastAsia="仿宋_GB2312"/>
          <w:bCs/>
          <w:sz w:val="28"/>
          <w:szCs w:val="28"/>
        </w:rPr>
        <w:fldChar w:fldCharType="begin"/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hint="eastAsia" w:ascii="仿宋_GB2312" w:eastAsia="仿宋_GB2312"/>
          <w:bCs/>
          <w:sz w:val="28"/>
          <w:szCs w:val="28"/>
        </w:rPr>
        <w:instrText xml:space="preserve">HYPERLINK "file:///D:\\My%20Documents\\2014年业务培训\\绿色食品省级工作机构初审报告(附件4).-.2014530155452.doc" \t "_parent"</w:instrText>
      </w:r>
      <w:r>
        <w:rPr>
          <w:rFonts w:ascii="仿宋_GB2312" w:eastAsia="仿宋_GB2312"/>
          <w:bCs/>
          <w:sz w:val="28"/>
          <w:szCs w:val="28"/>
        </w:rPr>
        <w:instrText xml:space="preserve"> </w:instrText>
      </w:r>
      <w:r>
        <w:rPr>
          <w:rFonts w:ascii="仿宋_GB2312" w:eastAsia="仿宋_GB2312"/>
          <w:bCs/>
          <w:sz w:val="28"/>
          <w:szCs w:val="28"/>
        </w:rPr>
        <w:fldChar w:fldCharType="separate"/>
      </w:r>
      <w:r>
        <w:rPr>
          <w:rStyle w:val="3"/>
          <w:rFonts w:hint="eastAsia" w:ascii="仿宋_GB2312" w:eastAsia="仿宋_GB2312"/>
          <w:bCs/>
          <w:color w:val="auto"/>
          <w:sz w:val="28"/>
          <w:szCs w:val="28"/>
          <w:u w:val="none"/>
        </w:rPr>
        <w:t>《省级工作机构初审报告》</w:t>
      </w:r>
      <w:r>
        <w:rPr>
          <w:rFonts w:ascii="仿宋_GB2312" w:eastAsia="仿宋_GB2312"/>
          <w:sz w:val="28"/>
          <w:szCs w:val="28"/>
        </w:rPr>
        <w:fldChar w:fldCharType="end"/>
      </w:r>
    </w:p>
    <w:p>
      <w:pPr>
        <w:spacing w:line="540" w:lineRule="exact"/>
        <w:rPr>
          <w:rFonts w:ascii="仿宋_GB2312" w:eastAsia="仿宋_GB2312"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幼圆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56265589">
    <w:nsid w:val="1B320F75"/>
    <w:multiLevelType w:val="multilevel"/>
    <w:tmpl w:val="1B320F7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562655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5AFF"/>
    <w:rsid w:val="54655A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paragraph" w:customStyle="1" w:styleId="5">
    <w:name w:val="List Paragraph"/>
    <w:basedOn w:val="1"/>
    <w:uiPriority w:val="0"/>
    <w:pPr>
      <w:ind w:firstLine="420" w:firstLineChars="200"/>
    </w:pPr>
  </w:style>
  <w:style w:type="paragraph" w:customStyle="1" w:styleId="6">
    <w:name w:val="列出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2016-03-09T01:46:00Z</dcterms:created>
  <dc:creator>Administrator</dc:creator>
  <cp:lastModifiedBy>Administrator</cp:lastModifiedBy>
  <cp:lastPrinted>2016-03-09T01:46:51Z</cp:lastPrinted>
  <dcterms:modified xsi:type="dcterms:W3CDTF">2016-03-09T01:54:51Z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