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color w:val="auto"/>
          <w:w w:val="95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w w:val="95"/>
          <w:sz w:val="44"/>
          <w:szCs w:val="44"/>
          <w:lang w:eastAsia="zh-CN"/>
        </w:rPr>
        <w:t>云南省林业和草原技术推广总站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color w:val="auto"/>
          <w:w w:val="95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w w:val="95"/>
          <w:sz w:val="44"/>
          <w:szCs w:val="44"/>
          <w:lang w:eastAsia="zh-CN"/>
        </w:rPr>
        <w:t>关于</w:t>
      </w:r>
      <w:r>
        <w:rPr>
          <w:rFonts w:hint="eastAsia" w:eastAsia="方正小标宋_GBK" w:cs="Times New Roman"/>
          <w:color w:val="auto"/>
          <w:w w:val="95"/>
          <w:sz w:val="44"/>
          <w:szCs w:val="44"/>
          <w:lang w:eastAsia="zh-CN"/>
        </w:rPr>
        <w:t>我站“十三五”期间</w:t>
      </w:r>
      <w:r>
        <w:rPr>
          <w:rFonts w:hint="eastAsia" w:ascii="Times New Roman" w:hAnsi="Times New Roman" w:eastAsia="方正小标宋_GBK" w:cs="Times New Roman"/>
          <w:color w:val="auto"/>
          <w:w w:val="95"/>
          <w:sz w:val="44"/>
          <w:szCs w:val="44"/>
          <w:lang w:eastAsia="zh-CN"/>
        </w:rPr>
        <w:t>林草标准化工作</w:t>
      </w:r>
      <w:r>
        <w:rPr>
          <w:rFonts w:hint="eastAsia" w:eastAsia="方正小标宋_GBK" w:cs="Times New Roman"/>
          <w:color w:val="auto"/>
          <w:w w:val="95"/>
          <w:sz w:val="44"/>
          <w:szCs w:val="44"/>
          <w:lang w:eastAsia="zh-CN"/>
        </w:rPr>
        <w:t>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“十三五”期间（2016-2020），我站制订的技术标准工作如下：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</w:p>
    <w:tbl>
      <w:tblPr>
        <w:tblStyle w:val="4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41"/>
        <w:gridCol w:w="3759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4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eastAsia="方正仿宋_GBK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标准类别</w:t>
            </w:r>
          </w:p>
        </w:tc>
        <w:tc>
          <w:tcPr>
            <w:tcW w:w="375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eastAsia="方正仿宋_GBK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202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eastAsia="方正仿宋_GBK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是否发布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省级地方标准</w:t>
            </w:r>
          </w:p>
        </w:tc>
        <w:tc>
          <w:tcPr>
            <w:tcW w:w="375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深纹核桃坚果质量分级</w:t>
            </w:r>
          </w:p>
        </w:tc>
        <w:tc>
          <w:tcPr>
            <w:tcW w:w="202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待发布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省级地方标准</w:t>
            </w:r>
          </w:p>
        </w:tc>
        <w:tc>
          <w:tcPr>
            <w:tcW w:w="375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花椒低产林改造</w:t>
            </w:r>
          </w:p>
        </w:tc>
        <w:tc>
          <w:tcPr>
            <w:tcW w:w="202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制订中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省级地方标准</w:t>
            </w:r>
          </w:p>
        </w:tc>
        <w:tc>
          <w:tcPr>
            <w:tcW w:w="375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花椒生产技术规程</w:t>
            </w:r>
          </w:p>
        </w:tc>
        <w:tc>
          <w:tcPr>
            <w:tcW w:w="202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制订中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省级地方标准</w:t>
            </w:r>
          </w:p>
        </w:tc>
        <w:tc>
          <w:tcPr>
            <w:tcW w:w="375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核桃坚果初加工机械一体化技术规范</w:t>
            </w:r>
          </w:p>
        </w:tc>
        <w:tc>
          <w:tcPr>
            <w:tcW w:w="202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制订中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省级地方标准</w:t>
            </w:r>
          </w:p>
        </w:tc>
        <w:tc>
          <w:tcPr>
            <w:tcW w:w="375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笋用方竹高效培育技术规程</w:t>
            </w:r>
          </w:p>
        </w:tc>
        <w:tc>
          <w:tcPr>
            <w:tcW w:w="202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制订中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省级地方标准</w:t>
            </w:r>
          </w:p>
        </w:tc>
        <w:tc>
          <w:tcPr>
            <w:tcW w:w="375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西南桦无性系组培苗造林技术规程</w:t>
            </w:r>
          </w:p>
        </w:tc>
        <w:tc>
          <w:tcPr>
            <w:tcW w:w="202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2019年发布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省级地方标准</w:t>
            </w:r>
          </w:p>
        </w:tc>
        <w:tc>
          <w:tcPr>
            <w:tcW w:w="375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热区珍贵速生阔叶树容器育苗技术规程</w:t>
            </w:r>
          </w:p>
        </w:tc>
        <w:tc>
          <w:tcPr>
            <w:tcW w:w="202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2016年发布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省级地方标准</w:t>
            </w:r>
          </w:p>
        </w:tc>
        <w:tc>
          <w:tcPr>
            <w:tcW w:w="3759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思茅松容器嫁接苗培育技术规程</w:t>
            </w:r>
          </w:p>
        </w:tc>
        <w:tc>
          <w:tcPr>
            <w:tcW w:w="202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2016年发布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（参与制订）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eastAsia="方正仿宋_GBK" w:cs="Times New Roman"/>
          <w:color w:val="auto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李翠萍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84FEA"/>
    <w:rsid w:val="19684FEA"/>
    <w:rsid w:val="1E460251"/>
    <w:rsid w:val="5B966C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6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云南省林业厅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2020-10-14T02:46:00Z</dcterms:created>
  <dc:creator>聂艳丽 推广站</dc:creator>
  <cp:lastModifiedBy>聂艳丽 推广站</cp:lastModifiedBy>
  <dcterms:modified xsi:type="dcterms:W3CDTF">2020-10-15T09:51:11Z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